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План мероприятий, проводимых в рамках месячника охраны труда на территории муниципального образования « Тереньгульский район»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1 по 30 апреля 2018 года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c"/>
        <w:tblW w:w="9570" w:type="dxa"/>
        <w:jc w:val="left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5" w:type="dxa"/>
          <w:bottom w:w="55" w:type="dxa"/>
          <w:right w:w="108" w:type="dxa"/>
        </w:tblCellMar>
        <w:tblLook w:val="04a0" w:noVBand="1" w:noHBand="0" w:lastColumn="0" w:firstColumn="1" w:lastRow="0" w:firstRow="1"/>
      </w:tblPr>
      <w:tblGrid>
        <w:gridCol w:w="958"/>
        <w:gridCol w:w="3827"/>
        <w:gridCol w:w="2393"/>
        <w:gridCol w:w="2391"/>
      </w:tblGrid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Times New Roman"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4"/>
                <w:szCs w:val="24"/>
                <w:lang w:eastAsia="en-US"/>
              </w:rPr>
              <w:t>Дата реализации мероприятия</w:t>
            </w:r>
          </w:p>
          <w:p>
            <w:pPr>
              <w:pStyle w:val="Normal"/>
              <w:jc w:val="center"/>
              <w:rPr>
                <w:rFonts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(с 01.04.2018 по 30.04.2018)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Заседание районной трехсторонней комиссии по регулированию социально-трудовых отношений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МО «Тереньгульский район»</w:t>
            </w:r>
          </w:p>
        </w:tc>
      </w:tr>
      <w:tr>
        <w:trPr/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«Понятие «Охрана труда» основные задачи, обучение по охране труда</w:t>
            </w:r>
          </w:p>
        </w:tc>
        <w:tc>
          <w:tcPr>
            <w:tcW w:w="23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12.04.2018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МУК «Межпоселенческая библиотека» МО «Тереньгульский район»</w:t>
            </w:r>
          </w:p>
        </w:tc>
      </w:tr>
      <w:tr>
        <w:trPr/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Совещание по охране труда</w:t>
            </w:r>
          </w:p>
        </w:tc>
        <w:tc>
          <w:tcPr>
            <w:tcW w:w="23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19.04.2018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МУ «Техническое обслуживание учреждений культуры» МСО «Тереньгульский район»</w:t>
            </w:r>
          </w:p>
        </w:tc>
      </w:tr>
      <w:tr>
        <w:trPr/>
        <w:tc>
          <w:tcPr>
            <w:tcW w:w="95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Совещание «Основные принципы государственного управления - охрана труда»</w:t>
            </w:r>
          </w:p>
        </w:tc>
        <w:tc>
          <w:tcPr>
            <w:tcW w:w="23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26.04.2018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«Межпоселенческая библиотека»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Проведение повторных (плановых) инструктажей по охране труда на рабочем месте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02.-05.04.2018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ООО «Народный хлеб»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Проведение плановых работ по присвоению неэлектротехническому персоналу I группы по электробезопасности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01.04.2018-30.04.2018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ООО «Народный хлеб»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Проведение учебно-тренировочных занятий с персоналом пекарни по безопасным условия работы на хлебопекарных печах, работающих на газе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01.04.2018-30.04.2018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ООО «Народный хлеб»</w:t>
            </w:r>
          </w:p>
        </w:tc>
      </w:tr>
      <w:tr>
        <w:trPr>
          <w:trHeight w:val="664" w:hRule="atLeast"/>
        </w:trPr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Проведение плановых инструктажей по пожарной безопасности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01.04.2018-30.04.2018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ООО «Народный хлеб»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Проведение предварительных и периодических медосмотров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01.04.2018-30.04.2018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ООО «Народный хлеб»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Обеспечение работающего персонала ООО «Народный хлеб» санитарной и специальной одеждой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01.04.2018-30.04.2018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  <w:t>ООО «Народный хлеб»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Проведение «Дня охраны труда» по предупреждению производственного травматизма, профессиональной заболеваемости, улучшения условий </w:t>
            </w:r>
            <w:r>
              <w:rPr>
                <w:rStyle w:val="Match"/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>, повышения культуры производства и оперативной ликвидации выявленных недостатков.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ООО «Вода Кристальная –Ульяновск»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03.04-20.04.2018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ООО «Вода Кристальная –Ульяновск»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Обучение работников, выполняющих работы во вредных и опасных условиях труда.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02.04. – 13.04.2018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ООО «Вода Кристальная –Ульяновск»</w:t>
            </w:r>
          </w:p>
        </w:tc>
      </w:tr>
      <w:tr>
        <w:trPr>
          <w:trHeight w:val="2590" w:hRule="atLeast"/>
        </w:trPr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Работа комиссии по проверке знаний требований охраны труда,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16.04.2018г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ООО «Вода Кристальная –Ульяновск»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Обучение лиц работающих на участках с повышенной опасностью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До 16.04.2018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ГУЗ «Тереньгульская районная больница»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Обучение неэлектрического персонала с присвоением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группы по электробезопасности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До 26.04.2018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ГУЗ «Тереньгульская районная больница»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Проведение противопожарных мероприятий: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 укомплектование внутренних противопожарных кранов;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 перезарядка огнетушителей;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 уборка территории от мусора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До 24.04.2018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ГУЗ «Тереньгульская районная больница»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Оформление стенда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До 24.04.2018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ГУЗ «Тереньгульская районная больница»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Проведения обучения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Согласно плана-графика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ГУЗ «Тереньгульская районная больница»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Проведение проверки структурных подразделений на предмет соблюдения работниками условий охраны труда с составлением акта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До 24.04.2018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ГУЗ «Тереньгульская районная больница»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Проведение семинаров на тему: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Соблюдение работниками требований правил безопасности, производственных и технологических инструкций;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Правильность использования, хранения, ремонта и ухода  работниками средств индивидуальной  и коллективной защиты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С 01.04.18 по 30.01.18 г.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ГУЗ «Тереньгульская районная больница»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Информационная кампания о проведении месячника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Поведение периодических медицинских осмотров работников компании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ООО «Зерновая компания «Поволжье»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Обеспечение рабочих занятых на весенне-полевых работах средствами индивидуальной защиты и спец. одеждой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ООО «Зерновая компания «Поволжье»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Ознакомление рабочих  с инструкциями по охране труда, техники безопасности и пожарной безопасности на полевых работах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ООО «Зерновая компания «Поволжье»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День охраны труда (проведение плановых инструктажей, выдача новых комплектов спецодежды)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10.04.2018г.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ОГБУ «Тереньгульский центр ветеринарии и безопасности продовольствия» 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Семинар на тему: «Безопасные приемы работы с крупными и мелкими сельскохозяйственными и домашними животными»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17.04.2018г.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ОГБУ «Тереньгульский центр ветеринарии и безопасности продовольствия» 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и проведение трехступенчатого контроля по охране труда в организации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25.04.2018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_DdeLink__729_219176731"/>
            <w:bookmarkEnd w:id="0"/>
            <w:r>
              <w:rPr>
                <w:sz w:val="24"/>
                <w:szCs w:val="24"/>
              </w:rPr>
              <w:t>ООО «Лукьяновский ГОК»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Обучение ИТР по охране труда, пожрано-техническому минимуму, обучение по безопасным методам и приемам выполнения работ на высоте; по электробезопасности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 20.04.2018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ООО «Лукьяновский ГОК»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Приобретение нормативную литературу для службы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 14.04.2018 по 30.04.2018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ООО «Лукьяновский ГОК»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/>
                <w:b w:val="false"/>
                <w:bCs w:val="false"/>
                <w:sz w:val="24"/>
                <w:szCs w:val="24"/>
                <w:lang w:eastAsia="en-US"/>
              </w:rPr>
              <w:t xml:space="preserve">Совещание по вопросам 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/>
                <w:b w:val="false"/>
                <w:bCs w:val="false"/>
                <w:sz w:val="24"/>
                <w:szCs w:val="24"/>
                <w:lang w:eastAsia="en-US"/>
              </w:rPr>
              <w:t>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eastAsia="Calibri" w:cs=""/>
                <w:b w:val="false"/>
                <w:bCs w:val="false"/>
                <w:sz w:val="24"/>
                <w:szCs w:val="24"/>
                <w:lang w:eastAsia="en-US"/>
              </w:rPr>
              <w:t>18.04.2018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МБУ ДО </w:t>
            </w:r>
            <w:r>
              <w:rPr>
                <w:b w:val="false"/>
                <w:bCs w:val="false"/>
                <w:sz w:val="24"/>
                <w:szCs w:val="24"/>
              </w:rPr>
              <w:t>«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Тереньгульская детская школа искусств</w:t>
            </w:r>
            <w:r>
              <w:rPr>
                <w:b w:val="false"/>
                <w:bCs w:val="false"/>
                <w:sz w:val="24"/>
                <w:szCs w:val="24"/>
              </w:rPr>
              <w:t xml:space="preserve"> 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приказа о проведении месячника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с планом проведения месячника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рабочих мест соответствию ТБ, правил и норм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безопасности труда: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безопасности на рабочих местах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Нормализация санитарно-гигиенических  условий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Пропаганда вопросов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беседы на тему: «Профилактика травматизма», «Как вести себя в опасных для жизни ситуациях», «Периодические медицинские осмотры»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Пересмотр устаревших инструкций по охране труда, разработка новы НПА инструкций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по ОТ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исполнения приказов по ОТ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предприятия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методической литературы, плакатов и наглядных пособий по ОТ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периодических медосмотров (обследований), флюорографических обследований работников (приказ Минздравсоцразвития России от 12.04.2011 №302н)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охране труда работников, проверка знаний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зданий и сооружений с последующим оставлением акта о техническом состоянии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декада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«Вопрос-ответ» с предложениями по улучшению условий охраны труда конкретно на своих рабочих местах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«РОС-Бекон»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Издать приказ по МОУ Красноборской СОШ о проведении месячника по охране труда. 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Создать рабочую комиссию по подготовке и проведению месячника по охране труда.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02.04.2018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pacing w:before="28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линейка. Ознакомление учащихся планом  проведения месячника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pacing w:before="28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02.04.2018г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pacing w:before="28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рабочих и ученических мест соответствию ТБ, правил и норм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pacing w:before="28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03.04. 2018г.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pacing w:before="0"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учащихся безопасности труда:</w:t>
            </w:r>
          </w:p>
          <w:p>
            <w:pPr>
              <w:pStyle w:val="A"/>
              <w:spacing w:before="280" w:after="280"/>
              <w:ind w:left="36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 Обеспечение безопасности в классах</w:t>
            </w:r>
          </w:p>
          <w:p>
            <w:pPr>
              <w:pStyle w:val="Style23"/>
              <w:spacing w:before="280" w:after="280"/>
              <w:ind w:left="36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2.Нормализация санитарно-гигиенических условий</w:t>
            </w:r>
          </w:p>
          <w:p>
            <w:pPr>
              <w:pStyle w:val="Msonormalcxspmiddle"/>
              <w:spacing w:before="280" w:after="280"/>
              <w:ind w:left="36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3.Обеспечение режимов труда и отдыха учащихся</w:t>
            </w:r>
          </w:p>
          <w:p>
            <w:pPr>
              <w:pStyle w:val="Msonormalcxspmiddlecxsplast"/>
              <w:spacing w:before="280"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4.Пропаганда вопросов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napToGrid w:val="false"/>
              <w:spacing w:before="0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1-я неделя апреля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апреля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апреля</w:t>
            </w:r>
          </w:p>
          <w:p>
            <w:pPr>
              <w:pStyle w:val="Style23"/>
              <w:spacing w:before="28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Msonormalcxspmiddle"/>
              <w:spacing w:before="280" w:after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классных часов  «Обеспечение режимов труда и отдыха учащихся»;« Меры предосторожности и охраны жизни детей во время весеннего паводка»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04-13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.04.2018</w:t>
            </w:r>
          </w:p>
          <w:p>
            <w:pPr>
              <w:pStyle w:val="Normal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u w:val="doubl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Эвакуация «Действия учащихся и персонала школы при чрезвычайных ситуациях»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20.04.2018 </w:t>
            </w:r>
          </w:p>
          <w:p>
            <w:pPr>
              <w:pStyle w:val="Normal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u w:val="doubl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по охране труда с детьми:</w:t>
            </w:r>
          </w:p>
          <w:p>
            <w:pPr>
              <w:pStyle w:val="Normal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за безопасное детство»</w:t>
            </w:r>
          </w:p>
          <w:p>
            <w:pPr>
              <w:pStyle w:val="Normal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23.04.-28.04.208г.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Оформить  выставку  книг, публикаций  на тему: </w:t>
            </w:r>
          </w:p>
          <w:p>
            <w:pPr>
              <w:pStyle w:val="Normal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должен знать каждый»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 08.04.2018г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информационное сопровождение месячника  на сайте МОУ «Красноборская СОШ»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МОУ Красноборская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плана месячника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30.03.18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учащихся планом  проведения месячника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02.04.2018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работников школы с планом проведения месячника охраны труда в школе. 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02.04.2018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смотра учебных кабинетов по созданию  безопасных условий учебы и работы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 .04.2018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охране труда с работниками школы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09.04 2018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вести себя в опасных для жизни ситуациях».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12.04.2018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Профилактика детского травматизма»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20.04.2018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«Спички – не игрушки»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эвакуация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школы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урок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28.04.2016 г. апрель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месячника по ОТ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30.04.2016 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Сосновская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Создание приказа по школе о проведении месячника по охране труда. Ознакомление с  приказом персонала школы. Составление плана месячника по ОТ.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2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Общешкольная линейка. Ознакомление учащихсяс  планом  проведения месячника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3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Семинар по обучению и повышению квалификации сотрудников школы в области охраны труда и действующего трудового законодательства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3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Проверка рабочих и ученических мест соответствию ТБ, правил и норм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4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Обучение учащихся безопасности труда: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1.Обеспечение безопасности в классах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2.Нормализация санитарно-гигиенических условий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3.Обеспечение режимов труда и отдыха учащихся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4. Пропаганда вопросов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SimSun;宋体"/>
                <w:sz w:val="24"/>
                <w:szCs w:val="24"/>
                <w:lang w:eastAsia="zh-CN" w:bidi="hi-IN"/>
              </w:rPr>
              <w:t>1-я неделя апреля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2-я неделя апреля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3-я неделя апреля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4-я неделя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Классные часы « Профилактика детского травматизма», «Как вести себя в опасных для жизни ситуациях».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Осуществление проверки производственной санитарии в классах: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1.Параметры микроклимата в учебных помещениях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2.Вентиляция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3.Требование к освещению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4.Электробезопасность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5. Пожаробезопасность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1-я неделя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2-я неделя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3-я неделя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4-я неделя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Использование первичных средств пожаротушения на уроках ОБЖ. Порошковые огнетушители. Их свойства и применение (8-11 классы)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Конкурс плакатов  по безопасности жизнедеятельности и охраны труда среди учащихся 5-11 классов.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В течение месячника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Единый урок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26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Экологический субботник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27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Обновление и оформление стенда по безопасности  жизнедеятельности,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SimSun;宋体"/>
                <w:sz w:val="24"/>
                <w:szCs w:val="24"/>
                <w:lang w:eastAsia="zh-CN" w:bidi="hi-IN"/>
              </w:rPr>
            </w:pPr>
            <w:r>
              <w:rPr>
                <w:rFonts w:eastAsia="SimSun;宋体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Михайловская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семинара по обучению сотрудников школы в области охраны труда 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Байдулинская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рабочих и ученических мест соответствию ТБ, правил и норм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Байдулинская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учащихся безопасности труда</w:t>
            </w:r>
          </w:p>
          <w:p>
            <w:pPr>
              <w:pStyle w:val="Normal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tabs>
                <w:tab w:val="left" w:pos="46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Байдулинская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часы по теме «Первая помощь»</w:t>
            </w:r>
          </w:p>
          <w:p>
            <w:pPr>
              <w:pStyle w:val="Normal"/>
              <w:tabs>
                <w:tab w:val="left" w:pos="1080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tabs>
                <w:tab w:val="left" w:pos="54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16.04.2018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Байдулинская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индивидуальных средств защиты и их обновление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Байдулинская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урока охраны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Байдулинская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–семинар «Оказание первой медицинской помощи»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«Тереньгульский лицей при УлГТУ»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– семинар «Требования электробезопасности»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«Тереньгульский лицей при УлГТУ»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бюллетеней по охране труда и здоровья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«Тереньгульский лицей при УлГТУ»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Пересмотр и обновление инструкций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«Тереньгульский лицей при УлГТУ»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«Тереньгульский лицей при УлГТУ»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информационных стендов по ОТ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Ясашноташлинская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и инструктажей  с учащимися  по ПБ и ТБ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11.04-12.042018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Ясашноташлинская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 по ОТ и ПБ с работниками 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Ясашноташлинская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Проведение повторного инструктажа по охране труда с работниками школы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Солдатскоташлинская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 по темам:</w:t>
            </w:r>
          </w:p>
          <w:p>
            <w:pPr>
              <w:pStyle w:val="Normal"/>
              <w:shd w:val="clear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Основные правила первой доврачебной помощи</w:t>
            </w:r>
          </w:p>
          <w:p>
            <w:pPr>
              <w:pStyle w:val="Normal"/>
              <w:shd w:val="clear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Азбука вашей безопасности</w:t>
            </w:r>
          </w:p>
          <w:p>
            <w:pPr>
              <w:pStyle w:val="Normal"/>
              <w:shd w:val="clear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Огонь – друг и враг человека - Безопасность на дороге</w:t>
            </w:r>
          </w:p>
          <w:p>
            <w:pPr>
              <w:pStyle w:val="Normal"/>
              <w:jc w:val="both"/>
              <w:rPr>
                <w:rFonts w:ascii="Times New Roman" w:hAnsi="Times New Roman" w:cs="Verdana"/>
                <w:color w:val="000000"/>
                <w:sz w:val="24"/>
                <w:szCs w:val="24"/>
              </w:rPr>
            </w:pPr>
            <w:r>
              <w:rPr>
                <w:rFonts w:cs="Verdana"/>
                <w:color w:val="0000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Солдатскоташлинская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эвакуации.</w:t>
            </w:r>
          </w:p>
          <w:p>
            <w:pPr>
              <w:pStyle w:val="Normal"/>
              <w:shd w:val="clear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Отработка действий учащихся и персонала школы при чрезвычайных ситуациях</w:t>
            </w:r>
          </w:p>
          <w:p>
            <w:pPr>
              <w:pStyle w:val="Normal"/>
              <w:jc w:val="both"/>
              <w:rPr>
                <w:rFonts w:ascii="Times New Roman" w:hAnsi="Times New Roman" w:cs="Verdana"/>
                <w:color w:val="000000"/>
                <w:sz w:val="24"/>
                <w:szCs w:val="24"/>
              </w:rPr>
            </w:pPr>
            <w:r>
              <w:rPr>
                <w:rFonts w:cs="Verdana"/>
                <w:color w:val="0000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Солдатскоташлинская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семинара по теме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Учитель и здоровье»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Солдатскоташлинская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здоровья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Солдатскоташлинская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санитарно- гигиенического  состояния кабинетов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Солдатскоташлинская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-  </w:t>
            </w:r>
            <w:r>
              <w:rPr>
                <w:color w:val="000000"/>
                <w:sz w:val="24"/>
                <w:szCs w:val="24"/>
              </w:rPr>
              <w:t>«Стресс на рабочем месте: коллективный вызов»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06.04.18г.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«Солнышко»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Организовать обучение педагогиче</w:t>
              <w:softHyphen/>
              <w:t>ских работников детского сада по вопросам охраны труда с последующей провер</w:t>
              <w:softHyphen/>
              <w:t>кой знаний и выдачей удостоверений.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«Колосок»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Обучение воспитанников ос</w:t>
              <w:softHyphen/>
              <w:t>новам пожарной безопасности</w:t>
            </w:r>
          </w:p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Мероприятие с приглашением сотрудников ПЧ-35</w:t>
            </w:r>
          </w:p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Экскурсия в пожарную часть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«Колосок»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в группах уголков по безопасности жизнедеятельности.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 16.04.2018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«Колосок»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Проверить наличие инструкций по охране труда во всех группах,  спортивном зале, на других рабочих местах, при необходимости переработать и утвер</w:t>
              <w:softHyphen/>
              <w:t>дить их.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Д/с «Колосок»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информационного бюллетеня «28 апреля - Всемирный день охраны труда».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МДОУ детский сад Жемчужинка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 по безопасности и жизнедеятельности детей (занятия, беседы, развлечения и т.д.)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02.04.18 - 27.04.18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МДОУ детский сад Жемчужинка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выполнению правил охраны труда и соблюдению техники безопасности.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16.04.18-20.04.18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МДОУ детский сад Жемчужинка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охране труда и технике безопасности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19.04. 18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МДОУ детский сад Жемчужинка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работ «Безопасный труд глазами детей» в группах.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19.04.18-28.04.18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МДОУ детский сад Жемчужинка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рабочих мест и документации по охране труда.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23.04.18-28.04.18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МДОУ детский сад Жемчужинка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эвакуация в случае ЧС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МДОУ детский сад Жемчужинка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19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материалов о месячнике по охране труда на сайте ДОО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tLeast" w: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28.04.18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МДОУ детский сад Жемчужинка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Издание приказа о проведения месячника</w:t>
            </w:r>
            <w:r>
              <w:rPr>
                <w:sz w:val="24"/>
                <w:szCs w:val="24"/>
                <w:lang w:bidi="hi-IN"/>
              </w:rPr>
              <w:t xml:space="preserve"> по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27.03.2018 г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ДО Центр детского творчества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Проведение смотра уголков безопасности в кабинетах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ДО Центр детского творчества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Проверка правильности заполнения журналов регистрации инструктажа (вводного и на рабочем месте)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ДО Центр детского творчества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семинара по обучению и повышению квалификации работников в области охраны труда и действующего трудового законодательства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04.04.2018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ДО Центр детского творчества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оформление стенда по безопасности и жизнедеятельности охране труда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05.04.2018-15.04.2018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ДО Центр детского творчества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учащихся безопасности труда:</w:t>
            </w:r>
          </w:p>
          <w:p>
            <w:pPr>
              <w:pStyle w:val="A"/>
              <w:spacing w:before="0" w:after="0"/>
              <w:ind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1.Обеспечение безопасности в классах.</w:t>
            </w:r>
          </w:p>
          <w:p>
            <w:pPr>
              <w:pStyle w:val="Style23"/>
              <w:spacing w:before="0" w:after="0"/>
              <w:ind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2.Нормализация санитарно-гигиенических условий.</w:t>
            </w:r>
          </w:p>
          <w:p>
            <w:pPr>
              <w:pStyle w:val="Msonormalcxspmiddle"/>
              <w:spacing w:before="0" w:after="0"/>
              <w:ind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режимов труда и отдыха учащихся.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4.Пропаганда вопросов  ОТ.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 апреля</w:t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апреля</w:t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апреля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апреля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ДО Центр детского творчества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Классные часы по темам: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- </w:t>
            </w:r>
            <w:r>
              <w:rPr>
                <w:sz w:val="24"/>
                <w:szCs w:val="24"/>
              </w:rPr>
              <w:t>« Профилактика детского травматизма»,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вести себя в опасных для жизни ситуациях».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«Огонь – друг и враг человека»,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 «Безопасность на дороге».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04.04.2018 -20.04.2018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ДО Центр детского творчества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производственной санитарии в классах:</w:t>
            </w:r>
          </w:p>
          <w:p>
            <w:pPr>
              <w:pStyle w:val="A"/>
              <w:spacing w:before="0" w:after="0"/>
              <w:ind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 - Параметры микроклимата в учебных помещениях, Вентиляция</w:t>
            </w:r>
          </w:p>
          <w:p>
            <w:pPr>
              <w:pStyle w:val="Msonormalcxspmiddle"/>
              <w:spacing w:before="0" w:after="0"/>
              <w:ind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 -Требование к освещению</w:t>
            </w:r>
          </w:p>
          <w:p>
            <w:pPr>
              <w:pStyle w:val="Msonormalcxspmiddlecxspmiddle"/>
              <w:spacing w:before="0" w:after="0"/>
              <w:ind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 -Электробезопасность</w:t>
            </w:r>
          </w:p>
          <w:p>
            <w:pPr>
              <w:pStyle w:val="Normal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 - Пожаробезопасность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23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ДО Центр детского творчества МО «Тереньгульский район»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уголка по безопасности жизнедеятельности.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16.04.2018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МОУ Скугареевская СОШ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Классные часы по ос</w:t>
              <w:softHyphen/>
              <w:t>новам пожарной безопасности</w:t>
            </w:r>
          </w:p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Мероприятие с приглашением сотрудников ПЧ-91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Зеленецкая ООШ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уголков безопасности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hd w:val="clear" w:fill="FFFFFF"/>
              <w:spacing w:lineRule="auto" w:line="276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 16.04.2018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МОУ Зеленецкая ООШ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1134" w:top="125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2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71725b"/>
    <w:pPr>
      <w:keepNext/>
      <w:jc w:val="center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1725b"/>
    <w:rPr>
      <w:rFonts w:ascii="Arial Narrow" w:hAnsi="Arial Narrow" w:eastAsia="Times New Roman" w:cs="Times New Roman"/>
      <w:b/>
      <w:sz w:val="24"/>
      <w:szCs w:val="20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3156ce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20a10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Match">
    <w:name w:val="match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20a10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Заголовок таблицы"/>
    <w:basedOn w:val="Style22"/>
    <w:qFormat/>
    <w:pPr/>
    <w:rPr/>
  </w:style>
  <w:style w:type="paragraph" w:styleId="A">
    <w:name w:val="a"/>
    <w:basedOn w:val="Normal"/>
    <w:qFormat/>
    <w:pPr>
      <w:spacing w:before="280" w:after="280"/>
    </w:pPr>
    <w:rPr>
      <w:sz w:val="24"/>
      <w:szCs w:val="24"/>
    </w:rPr>
  </w:style>
  <w:style w:type="paragraph" w:styleId="Msonormalcxspmiddle">
    <w:name w:val="msonormalcxspmiddle"/>
    <w:basedOn w:val="Normal"/>
    <w:qFormat/>
    <w:pPr>
      <w:spacing w:before="280" w:after="280"/>
    </w:pPr>
    <w:rPr>
      <w:sz w:val="24"/>
      <w:szCs w:val="24"/>
    </w:rPr>
  </w:style>
  <w:style w:type="paragraph" w:styleId="Msonormalcxspmiddlecxsplast">
    <w:name w:val="msonormalcxspmiddlecxsplast"/>
    <w:basedOn w:val="Normal"/>
    <w:qFormat/>
    <w:pPr>
      <w:spacing w:before="280" w:after="280"/>
    </w:pPr>
    <w:rPr>
      <w:sz w:val="24"/>
      <w:szCs w:val="24"/>
    </w:rPr>
  </w:style>
  <w:style w:type="paragraph" w:styleId="Msonormalcxspmiddlecxspmiddle">
    <w:name w:val="msonormalcxspmiddlecxspmiddle"/>
    <w:basedOn w:val="Normal"/>
    <w:qFormat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532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9741-9CAD-429C-A1A5-6EA2C24E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Application>LibreOffice/5.2.3.1$Linux_x86 LibreOffice_project/20m0$Build-1</Application>
  <Pages>12</Pages>
  <Words>2150</Words>
  <Characters>14442</Characters>
  <CharactersWithSpaces>16091</CharactersWithSpaces>
  <Paragraphs>561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2016-12-26T12:23:00Z</dcterms:created>
  <dc:creator>Рахвадзе</dc:creator>
  <dc:description/>
  <dc:language>ru-RU</dc:language>
  <cp:lastModifiedBy/>
  <cp:lastPrinted>2018-02-01T16:15:28Z</cp:lastPrinted>
  <dcterms:modified xsi:type="dcterms:W3CDTF">2018-02-14T13:32:05Z</dcterms:modified>
  <cp:revision>254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